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026"/>
      </w:tblGrid>
      <w:tr w:rsidR="00695669" w:rsidRPr="00695669" w14:paraId="75AACDBC" w14:textId="77777777" w:rsidTr="00695669">
        <w:trPr>
          <w:trHeight w:val="31680"/>
          <w:jc w:val="center"/>
        </w:trPr>
        <w:tc>
          <w:tcPr>
            <w:tcW w:w="21600" w:type="dxa"/>
            <w:hideMark/>
          </w:tcPr>
          <w:tbl>
            <w:tblPr>
              <w:tblW w:w="5000" w:type="pct"/>
              <w:jc w:val="center"/>
              <w:tblCellMar>
                <w:left w:w="0" w:type="dxa"/>
                <w:right w:w="0" w:type="dxa"/>
              </w:tblCellMar>
              <w:tblLook w:val="04A0" w:firstRow="1" w:lastRow="0" w:firstColumn="1" w:lastColumn="0" w:noHBand="0" w:noVBand="1"/>
            </w:tblPr>
            <w:tblGrid>
              <w:gridCol w:w="9026"/>
            </w:tblGrid>
            <w:tr w:rsidR="00695669" w:rsidRPr="00695669" w14:paraId="7424CE2E" w14:textId="77777777">
              <w:trPr>
                <w:jc w:val="center"/>
              </w:trPr>
              <w:tc>
                <w:tcPr>
                  <w:tcW w:w="0" w:type="auto"/>
                  <w:tcBorders>
                    <w:top w:val="nil"/>
                    <w:bottom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695669" w:rsidRPr="00695669" w14:paraId="294409BF"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695669" w:rsidRPr="00695669" w14:paraId="15360B8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695669" w:rsidRPr="00695669" w14:paraId="3733F364" w14:textId="77777777">
                                <w:tc>
                                  <w:tcPr>
                                    <w:tcW w:w="0" w:type="auto"/>
                                    <w:tcMar>
                                      <w:top w:w="0" w:type="dxa"/>
                                      <w:left w:w="135" w:type="dxa"/>
                                      <w:bottom w:w="0" w:type="dxa"/>
                                      <w:right w:w="135" w:type="dxa"/>
                                    </w:tcMar>
                                    <w:hideMark/>
                                  </w:tcPr>
                                  <w:p w14:paraId="2A3E684C" w14:textId="2D14693A"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r w:rsidRPr="00695669">
                                      <w:rPr>
                                        <w:rFonts w:ascii="Times New Roman" w:eastAsia="Times New Roman" w:hAnsi="Times New Roman" w:cs="Times New Roman"/>
                                        <w:noProof/>
                                        <w:sz w:val="24"/>
                                        <w:szCs w:val="24"/>
                                        <w:lang w:eastAsia="en-AU"/>
                                      </w:rPr>
                                      <w:drawing>
                                        <wp:inline distT="0" distB="0" distL="0" distR="0" wp14:anchorId="2196F268" wp14:editId="30065CF5">
                                          <wp:extent cx="5516880" cy="272161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8033" cy="2751778"/>
                                                  </a:xfrm>
                                                  <a:prstGeom prst="rect">
                                                    <a:avLst/>
                                                  </a:prstGeom>
                                                  <a:noFill/>
                                                  <a:ln>
                                                    <a:noFill/>
                                                  </a:ln>
                                                </pic:spPr>
                                              </pic:pic>
                                            </a:graphicData>
                                          </a:graphic>
                                        </wp:inline>
                                      </w:drawing>
                                    </w:r>
                                  </w:p>
                                </w:tc>
                              </w:tr>
                            </w:tbl>
                            <w:p w14:paraId="5F0D1D9D"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5564ADFB" w14:textId="77777777" w:rsidR="00695669" w:rsidRPr="00695669" w:rsidRDefault="00695669" w:rsidP="00695669">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695669" w:rsidRPr="00695669" w14:paraId="69A1525F" w14:textId="77777777">
                          <w:tc>
                            <w:tcPr>
                              <w:tcW w:w="0" w:type="auto"/>
                              <w:tcMar>
                                <w:top w:w="300" w:type="dxa"/>
                                <w:left w:w="270" w:type="dxa"/>
                                <w:bottom w:w="300" w:type="dxa"/>
                                <w:right w:w="270" w:type="dxa"/>
                              </w:tcMar>
                              <w:vAlign w:val="center"/>
                              <w:hideMark/>
                            </w:tcPr>
                            <w:tbl>
                              <w:tblPr>
                                <w:tblW w:w="5000" w:type="pct"/>
                                <w:tblBorders>
                                  <w:top w:val="inset" w:sz="12" w:space="0" w:color="EAEAEA"/>
                                </w:tblBorders>
                                <w:tblCellMar>
                                  <w:left w:w="0" w:type="dxa"/>
                                  <w:right w:w="0" w:type="dxa"/>
                                </w:tblCellMar>
                                <w:tblLook w:val="04A0" w:firstRow="1" w:lastRow="0" w:firstColumn="1" w:lastColumn="0" w:noHBand="0" w:noVBand="1"/>
                              </w:tblPr>
                              <w:tblGrid>
                                <w:gridCol w:w="8486"/>
                              </w:tblGrid>
                              <w:tr w:rsidR="00695669" w:rsidRPr="00695669" w14:paraId="6B6A7804" w14:textId="77777777" w:rsidTr="00695669">
                                <w:tc>
                                  <w:tcPr>
                                    <w:tcW w:w="0" w:type="auto"/>
                                    <w:vAlign w:val="center"/>
                                  </w:tcPr>
                                  <w:p w14:paraId="127346A9"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6E8B1B40"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6CE1E48B" w14:textId="77777777" w:rsidR="00695669" w:rsidRPr="00695669" w:rsidRDefault="00695669" w:rsidP="00695669">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695669" w:rsidRPr="00695669" w14:paraId="5DFC9E9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95669" w:rsidRPr="00695669" w14:paraId="5A5D4F90" w14:textId="77777777">
                                <w:tc>
                                  <w:tcPr>
                                    <w:tcW w:w="0" w:type="auto"/>
                                    <w:tcMar>
                                      <w:top w:w="0" w:type="dxa"/>
                                      <w:left w:w="270" w:type="dxa"/>
                                      <w:bottom w:w="135" w:type="dxa"/>
                                      <w:right w:w="270" w:type="dxa"/>
                                    </w:tcMar>
                                    <w:hideMark/>
                                  </w:tcPr>
                                  <w:p w14:paraId="3109A720" w14:textId="77777777" w:rsidR="00695669" w:rsidRPr="00695669" w:rsidRDefault="00695669" w:rsidP="00695669">
                                    <w:pPr>
                                      <w:spacing w:after="0" w:line="360" w:lineRule="atLeast"/>
                                      <w:jc w:val="center"/>
                                      <w:rPr>
                                        <w:rFonts w:ascii="Helvetica" w:eastAsia="Times New Roman" w:hAnsi="Helvetica" w:cs="Helvetica"/>
                                        <w:color w:val="757575"/>
                                        <w:sz w:val="24"/>
                                        <w:szCs w:val="24"/>
                                        <w:lang w:eastAsia="en-AU"/>
                                      </w:rPr>
                                    </w:pPr>
                                    <w:r w:rsidRPr="00695669">
                                      <w:rPr>
                                        <w:rFonts w:ascii="Arial" w:eastAsia="Times New Roman" w:hAnsi="Arial" w:cs="Arial"/>
                                        <w:b/>
                                        <w:bCs/>
                                        <w:color w:val="000000"/>
                                        <w:sz w:val="42"/>
                                        <w:szCs w:val="42"/>
                                        <w:lang w:eastAsia="en-AU"/>
                                      </w:rPr>
                                      <w:t>COMING 31ST MARCH 2021</w:t>
                                    </w:r>
                                    <w:r w:rsidRPr="00695669">
                                      <w:rPr>
                                        <w:rFonts w:ascii="Helvetica" w:eastAsia="Times New Roman" w:hAnsi="Helvetica" w:cs="Helvetica"/>
                                        <w:color w:val="757575"/>
                                        <w:sz w:val="24"/>
                                        <w:szCs w:val="24"/>
                                        <w:lang w:eastAsia="en-AU"/>
                                      </w:rPr>
                                      <w:br/>
                                    </w:r>
                                    <w:r w:rsidRPr="00695669">
                                      <w:rPr>
                                        <w:rFonts w:ascii="Helvetica" w:eastAsia="Times New Roman" w:hAnsi="Helvetica" w:cs="Helvetica"/>
                                        <w:color w:val="757575"/>
                                        <w:sz w:val="24"/>
                                        <w:szCs w:val="24"/>
                                        <w:lang w:eastAsia="en-AU"/>
                                      </w:rPr>
                                      <w:br/>
                                      <w:t> </w:t>
                                    </w:r>
                                  </w:p>
                                </w:tc>
                              </w:tr>
                            </w:tbl>
                            <w:p w14:paraId="48C23874"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3F5E037E" w14:textId="77777777" w:rsidR="00695669" w:rsidRPr="00695669" w:rsidRDefault="00695669" w:rsidP="00695669">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695669" w:rsidRPr="00695669" w14:paraId="5484B113"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695669" w:rsidRPr="00695669" w14:paraId="0FEDB44C" w14:textId="77777777">
                                <w:tc>
                                  <w:tcPr>
                                    <w:tcW w:w="0" w:type="auto"/>
                                    <w:tcMar>
                                      <w:top w:w="0" w:type="dxa"/>
                                      <w:left w:w="135" w:type="dxa"/>
                                      <w:bottom w:w="135" w:type="dxa"/>
                                      <w:right w:w="135" w:type="dxa"/>
                                    </w:tcMar>
                                    <w:hideMark/>
                                  </w:tcPr>
                                  <w:p w14:paraId="14B8C86D" w14:textId="5F763644"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r w:rsidRPr="00695669">
                                      <w:rPr>
                                        <w:rFonts w:ascii="Times New Roman" w:eastAsia="Times New Roman" w:hAnsi="Times New Roman" w:cs="Times New Roman"/>
                                        <w:noProof/>
                                        <w:sz w:val="24"/>
                                        <w:szCs w:val="24"/>
                                        <w:lang w:eastAsia="en-AU"/>
                                      </w:rPr>
                                      <w:drawing>
                                        <wp:inline distT="0" distB="0" distL="0" distR="0" wp14:anchorId="36DE43AB" wp14:editId="775E18DE">
                                          <wp:extent cx="2872740" cy="43091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2740" cy="4309110"/>
                                                  </a:xfrm>
                                                  <a:prstGeom prst="rect">
                                                    <a:avLst/>
                                                  </a:prstGeom>
                                                  <a:noFill/>
                                                  <a:ln>
                                                    <a:noFill/>
                                                  </a:ln>
                                                </pic:spPr>
                                              </pic:pic>
                                            </a:graphicData>
                                          </a:graphic>
                                        </wp:inline>
                                      </w:drawing>
                                    </w:r>
                                  </w:p>
                                </w:tc>
                              </w:tr>
                              <w:tr w:rsidR="00695669" w:rsidRPr="00695669" w14:paraId="55306517" w14:textId="77777777">
                                <w:tc>
                                  <w:tcPr>
                                    <w:tcW w:w="8460" w:type="dxa"/>
                                    <w:tcMar>
                                      <w:top w:w="0" w:type="dxa"/>
                                      <w:left w:w="135" w:type="dxa"/>
                                      <w:bottom w:w="0" w:type="dxa"/>
                                      <w:right w:w="135" w:type="dxa"/>
                                    </w:tcMar>
                                    <w:hideMark/>
                                  </w:tcPr>
                                  <w:p w14:paraId="6ED5C9BC" w14:textId="77777777" w:rsidR="00695669" w:rsidRDefault="00695669" w:rsidP="00695669">
                                    <w:pPr>
                                      <w:spacing w:after="0" w:line="360" w:lineRule="atLeast"/>
                                      <w:rPr>
                                        <w:rFonts w:ascii="Arial" w:eastAsia="Times New Roman" w:hAnsi="Arial" w:cs="Arial"/>
                                        <w:color w:val="000000"/>
                                        <w:sz w:val="24"/>
                                        <w:szCs w:val="24"/>
                                        <w:lang w:eastAsia="en-AU"/>
                                      </w:rPr>
                                    </w:pPr>
                                  </w:p>
                                  <w:p w14:paraId="2D2A9204" w14:textId="6FECE9E4" w:rsidR="00695669" w:rsidRPr="00695669" w:rsidRDefault="00695669" w:rsidP="00695669">
                                    <w:pPr>
                                      <w:spacing w:after="0" w:line="360" w:lineRule="atLeast"/>
                                      <w:rPr>
                                        <w:rFonts w:ascii="Helvetica" w:eastAsia="Times New Roman" w:hAnsi="Helvetica" w:cs="Helvetica"/>
                                        <w:color w:val="757575"/>
                                        <w:sz w:val="24"/>
                                        <w:szCs w:val="24"/>
                                        <w:lang w:eastAsia="en-AU"/>
                                      </w:rPr>
                                    </w:pPr>
                                    <w:r w:rsidRPr="00695669">
                                      <w:rPr>
                                        <w:rFonts w:ascii="Arial" w:eastAsia="Times New Roman" w:hAnsi="Arial" w:cs="Arial"/>
                                        <w:color w:val="000000"/>
                                        <w:sz w:val="24"/>
                                        <w:szCs w:val="24"/>
                                        <w:lang w:eastAsia="en-AU"/>
                                      </w:rPr>
                                      <w:lastRenderedPageBreak/>
                                      <w:t>Have you heard the news? Crestwell is coming in just a few more weeks. I can't wait to share all the twists, turns, and jaw-dropping surprises with you.</w:t>
                                    </w:r>
                                    <w:r w:rsidRPr="00695669">
                                      <w:rPr>
                                        <w:rFonts w:ascii="Arial" w:eastAsia="Times New Roman" w:hAnsi="Arial" w:cs="Arial"/>
                                        <w:color w:val="000000"/>
                                        <w:sz w:val="24"/>
                                        <w:szCs w:val="24"/>
                                        <w:lang w:eastAsia="en-AU"/>
                                      </w:rPr>
                                      <w:br/>
                                      <w:t>This is the 4th book in The Lepidoptera Vampire Series, so if you haven't caught up on the earlier books, you still have a little time to get there.</w:t>
                                    </w:r>
                                  </w:p>
                                </w:tc>
                              </w:tr>
                            </w:tbl>
                            <w:p w14:paraId="3CA301B1"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018A1493"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32369CA9" w14:textId="77777777"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p>
              </w:tc>
            </w:tr>
            <w:tr w:rsidR="00695669" w:rsidRPr="00695669" w14:paraId="12A0E40D" w14:textId="77777777">
              <w:trPr>
                <w:jc w:val="center"/>
              </w:trPr>
              <w:tc>
                <w:tcPr>
                  <w:tcW w:w="0" w:type="auto"/>
                  <w:tcBorders>
                    <w:top w:val="nil"/>
                    <w:bottom w:val="nil"/>
                  </w:tcBorders>
                  <w:tcMar>
                    <w:top w:w="540" w:type="dxa"/>
                    <w:left w:w="0" w:type="dxa"/>
                    <w:bottom w:w="6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695669" w:rsidRPr="00695669" w14:paraId="7EA129A6"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695669" w:rsidRPr="00695669" w14:paraId="7F0E54B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695669" w:rsidRPr="00695669" w14:paraId="71566638" w14:textId="77777777">
                                <w:tc>
                                  <w:tcPr>
                                    <w:tcW w:w="0" w:type="auto"/>
                                    <w:tcMar>
                                      <w:top w:w="0" w:type="dxa"/>
                                      <w:left w:w="135" w:type="dxa"/>
                                      <w:bottom w:w="0" w:type="dxa"/>
                                      <w:right w:w="135" w:type="dxa"/>
                                    </w:tcMar>
                                    <w:hideMark/>
                                  </w:tcPr>
                                  <w:p w14:paraId="4306A78B" w14:textId="68DE7B8D"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r w:rsidRPr="00695669">
                                      <w:rPr>
                                        <w:rFonts w:ascii="Times New Roman" w:eastAsia="Times New Roman" w:hAnsi="Times New Roman" w:cs="Times New Roman"/>
                                        <w:noProof/>
                                        <w:sz w:val="24"/>
                                        <w:szCs w:val="24"/>
                                        <w:lang w:eastAsia="en-AU"/>
                                      </w:rPr>
                                      <w:lastRenderedPageBreak/>
                                      <w:drawing>
                                        <wp:inline distT="0" distB="0" distL="0" distR="0" wp14:anchorId="07D6C054" wp14:editId="5812EB6C">
                                          <wp:extent cx="5372100" cy="3634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3634740"/>
                                                  </a:xfrm>
                                                  <a:prstGeom prst="rect">
                                                    <a:avLst/>
                                                  </a:prstGeom>
                                                  <a:noFill/>
                                                  <a:ln>
                                                    <a:noFill/>
                                                  </a:ln>
                                                </pic:spPr>
                                              </pic:pic>
                                            </a:graphicData>
                                          </a:graphic>
                                        </wp:inline>
                                      </w:drawing>
                                    </w:r>
                                  </w:p>
                                </w:tc>
                              </w:tr>
                            </w:tbl>
                            <w:p w14:paraId="1A9C73AC"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63D5CCE5" w14:textId="77777777" w:rsidR="00695669" w:rsidRPr="00695669" w:rsidRDefault="00695669" w:rsidP="00695669">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695669" w:rsidRPr="00695669" w14:paraId="428460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95669" w:rsidRPr="00695669" w14:paraId="6DAF25AD" w14:textId="77777777">
                                <w:tc>
                                  <w:tcPr>
                                    <w:tcW w:w="0" w:type="auto"/>
                                    <w:tcMar>
                                      <w:top w:w="0" w:type="dxa"/>
                                      <w:left w:w="270" w:type="dxa"/>
                                      <w:bottom w:w="135" w:type="dxa"/>
                                      <w:right w:w="270" w:type="dxa"/>
                                    </w:tcMar>
                                    <w:hideMark/>
                                  </w:tcPr>
                                  <w:p w14:paraId="1C225F4F" w14:textId="77777777" w:rsidR="00695669" w:rsidRPr="00695669" w:rsidRDefault="00695669" w:rsidP="00695669">
                                    <w:pPr>
                                      <w:spacing w:after="0" w:line="360" w:lineRule="atLeast"/>
                                      <w:rPr>
                                        <w:rFonts w:ascii="Helvetica" w:eastAsia="Times New Roman" w:hAnsi="Helvetica" w:cs="Helvetica"/>
                                        <w:color w:val="757575"/>
                                        <w:sz w:val="24"/>
                                        <w:szCs w:val="24"/>
                                        <w:lang w:eastAsia="en-AU"/>
                                      </w:rPr>
                                    </w:pPr>
                                    <w:r w:rsidRPr="00695669">
                                      <w:rPr>
                                        <w:rFonts w:ascii="Arial" w:eastAsia="Times New Roman" w:hAnsi="Arial" w:cs="Arial"/>
                                        <w:color w:val="000000"/>
                                        <w:sz w:val="24"/>
                                        <w:szCs w:val="24"/>
                                        <w:lang w:eastAsia="en-AU"/>
                                      </w:rPr>
                                      <w:t>He has waited for 300 years!  She has a decision to make!</w:t>
                                    </w:r>
                                    <w:r w:rsidRPr="00695669">
                                      <w:rPr>
                                        <w:rFonts w:ascii="Arial" w:eastAsia="Times New Roman" w:hAnsi="Arial" w:cs="Arial"/>
                                        <w:color w:val="000000"/>
                                        <w:sz w:val="24"/>
                                        <w:szCs w:val="24"/>
                                        <w:lang w:eastAsia="en-AU"/>
                                      </w:rPr>
                                      <w:br/>
                                    </w:r>
                                    <w:r w:rsidRPr="00695669">
                                      <w:rPr>
                                        <w:rFonts w:ascii="Arial" w:eastAsia="Times New Roman" w:hAnsi="Arial" w:cs="Arial"/>
                                        <w:color w:val="000000"/>
                                        <w:sz w:val="24"/>
                                        <w:szCs w:val="24"/>
                                        <w:lang w:eastAsia="en-AU"/>
                                      </w:rPr>
                                      <w:br/>
                                      <w:t>Naive and inexperienced student Shelley Landers thinks the most exciting thing that would happen to her this year, besides graduating from college, would be her planned vacation with her two best friends to Switzerland, until she meets businessman Alex Crestwell.</w:t>
                                    </w:r>
                                    <w:r w:rsidRPr="00695669">
                                      <w:rPr>
                                        <w:rFonts w:ascii="Arial" w:eastAsia="Times New Roman" w:hAnsi="Arial" w:cs="Arial"/>
                                        <w:color w:val="000000"/>
                                        <w:sz w:val="24"/>
                                        <w:szCs w:val="24"/>
                                        <w:lang w:eastAsia="en-AU"/>
                                      </w:rPr>
                                      <w:br/>
                                    </w:r>
                                    <w:r w:rsidRPr="00695669">
                                      <w:rPr>
                                        <w:rFonts w:ascii="Arial" w:eastAsia="Times New Roman" w:hAnsi="Arial" w:cs="Arial"/>
                                        <w:color w:val="000000"/>
                                        <w:sz w:val="24"/>
                                        <w:szCs w:val="24"/>
                                        <w:lang w:eastAsia="en-AU"/>
                                      </w:rPr>
                                      <w:br/>
                                      <w:t>When charming vampire Alex Crestwell welcomes Shelley and her two friends to his Zurich hotel, he is immediately attracted to not only Shelley’s beauty and wit but also her scent. Knowing human interaction is forbidden amongst his kind, he can’t help but feel what she has awakened in him.</w:t>
                                    </w:r>
                                    <w:r w:rsidRPr="00695669">
                                      <w:rPr>
                                        <w:rFonts w:ascii="Arial" w:eastAsia="Times New Roman" w:hAnsi="Arial" w:cs="Arial"/>
                                        <w:color w:val="000000"/>
                                        <w:sz w:val="24"/>
                                        <w:szCs w:val="24"/>
                                        <w:lang w:eastAsia="en-AU"/>
                                      </w:rPr>
                                      <w:br/>
                                      <w:t> </w:t>
                                    </w:r>
                                    <w:r w:rsidRPr="00695669">
                                      <w:rPr>
                                        <w:rFonts w:ascii="Arial" w:eastAsia="Times New Roman" w:hAnsi="Arial" w:cs="Arial"/>
                                        <w:color w:val="000000"/>
                                        <w:sz w:val="24"/>
                                        <w:szCs w:val="24"/>
                                        <w:lang w:eastAsia="en-AU"/>
                                      </w:rPr>
                                      <w:br/>
                                      <w:t>Born of different worlds and bound by a desire they cannot deny, Shelley is thrust into a world of secrecy and danger, where rival vampire dynasties fight for power —a world she never knew existed.</w:t>
                                    </w:r>
                                    <w:r w:rsidRPr="00695669">
                                      <w:rPr>
                                        <w:rFonts w:ascii="Arial" w:eastAsia="Times New Roman" w:hAnsi="Arial" w:cs="Arial"/>
                                        <w:color w:val="000000"/>
                                        <w:sz w:val="24"/>
                                        <w:szCs w:val="24"/>
                                        <w:lang w:eastAsia="en-AU"/>
                                      </w:rPr>
                                      <w:br/>
                                    </w:r>
                                    <w:r w:rsidRPr="00695669">
                                      <w:rPr>
                                        <w:rFonts w:ascii="Arial" w:eastAsia="Times New Roman" w:hAnsi="Arial" w:cs="Arial"/>
                                        <w:color w:val="000000"/>
                                        <w:sz w:val="24"/>
                                        <w:szCs w:val="24"/>
                                        <w:lang w:eastAsia="en-AU"/>
                                      </w:rPr>
                                      <w:lastRenderedPageBreak/>
                                      <w:t> </w:t>
                                    </w:r>
                                    <w:r w:rsidRPr="00695669">
                                      <w:rPr>
                                        <w:rFonts w:ascii="Arial" w:eastAsia="Times New Roman" w:hAnsi="Arial" w:cs="Arial"/>
                                        <w:color w:val="000000"/>
                                        <w:sz w:val="24"/>
                                        <w:szCs w:val="24"/>
                                        <w:lang w:eastAsia="en-AU"/>
                                      </w:rPr>
                                      <w:br/>
                                      <w:t>With the word on the streets of Paris that a First One has taken over the leadership of the Debauched, Queen Talitha is haunted by the dreams of her family who were slaughtered many years previous and entrusts Violette with her future plans for the Gramaze coven.</w:t>
                                    </w:r>
                                    <w:r w:rsidRPr="00695669">
                                      <w:rPr>
                                        <w:rFonts w:ascii="Helvetica" w:eastAsia="Times New Roman" w:hAnsi="Helvetica" w:cs="Helvetica"/>
                                        <w:color w:val="757575"/>
                                        <w:sz w:val="24"/>
                                        <w:szCs w:val="24"/>
                                        <w:lang w:eastAsia="en-AU"/>
                                      </w:rPr>
                                      <w:br/>
                                    </w:r>
                                    <w:r w:rsidRPr="00695669">
                                      <w:rPr>
                                        <w:rFonts w:ascii="Helvetica" w:eastAsia="Times New Roman" w:hAnsi="Helvetica" w:cs="Helvetica"/>
                                        <w:color w:val="757575"/>
                                        <w:sz w:val="24"/>
                                        <w:szCs w:val="24"/>
                                        <w:lang w:eastAsia="en-AU"/>
                                      </w:rPr>
                                      <w:br/>
                                    </w:r>
                                    <w:r w:rsidRPr="00695669">
                                      <w:rPr>
                                        <w:rFonts w:ascii="Helvetica" w:eastAsia="Times New Roman" w:hAnsi="Helvetica" w:cs="Helvetica"/>
                                        <w:color w:val="757575"/>
                                        <w:sz w:val="24"/>
                                        <w:szCs w:val="24"/>
                                        <w:lang w:eastAsia="en-AU"/>
                                      </w:rPr>
                                      <w:br/>
                                      <w:t> </w:t>
                                    </w:r>
                                  </w:p>
                                </w:tc>
                              </w:tr>
                            </w:tbl>
                            <w:p w14:paraId="73453EBA"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6B77F7BA" w14:textId="77777777" w:rsidR="00695669" w:rsidRPr="00695669" w:rsidRDefault="00695669" w:rsidP="00695669">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695669" w:rsidRPr="00695669" w14:paraId="59ED011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95669" w:rsidRPr="00695669" w14:paraId="43E0642A" w14:textId="77777777">
                                <w:tc>
                                  <w:tcPr>
                                    <w:tcW w:w="0" w:type="auto"/>
                                    <w:tcMar>
                                      <w:top w:w="0" w:type="dxa"/>
                                      <w:left w:w="270" w:type="dxa"/>
                                      <w:bottom w:w="135" w:type="dxa"/>
                                      <w:right w:w="270" w:type="dxa"/>
                                    </w:tcMar>
                                    <w:hideMark/>
                                  </w:tcPr>
                                  <w:p w14:paraId="74678EDB" w14:textId="77777777" w:rsidR="00695669" w:rsidRPr="00695669" w:rsidRDefault="00695669" w:rsidP="00695669">
                                    <w:pPr>
                                      <w:spacing w:after="0" w:line="360" w:lineRule="atLeast"/>
                                      <w:jc w:val="center"/>
                                      <w:rPr>
                                        <w:rFonts w:ascii="Helvetica" w:eastAsia="Times New Roman" w:hAnsi="Helvetica" w:cs="Helvetica"/>
                                        <w:color w:val="757575"/>
                                        <w:sz w:val="24"/>
                                        <w:szCs w:val="24"/>
                                        <w:lang w:eastAsia="en-AU"/>
                                      </w:rPr>
                                    </w:pPr>
                                    <w:r w:rsidRPr="00695669">
                                      <w:rPr>
                                        <w:rFonts w:ascii="Arial" w:eastAsia="Times New Roman" w:hAnsi="Arial" w:cs="Arial"/>
                                        <w:b/>
                                        <w:bCs/>
                                        <w:color w:val="000000"/>
                                        <w:sz w:val="42"/>
                                        <w:szCs w:val="42"/>
                                        <w:lang w:eastAsia="en-AU"/>
                                      </w:rPr>
                                      <w:t>PRE-ORDER LINKS BELOW</w:t>
                                    </w:r>
                                  </w:p>
                                </w:tc>
                              </w:tr>
                            </w:tbl>
                            <w:p w14:paraId="126F7BCC"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744FFA90" w14:textId="77777777" w:rsidR="00695669" w:rsidRPr="00695669" w:rsidRDefault="00695669" w:rsidP="00695669">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695669" w:rsidRPr="00695669" w14:paraId="30023166"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061"/>
                              </w:tblGrid>
                              <w:tr w:rsidR="00695669" w:rsidRPr="00695669" w14:paraId="7D4D8463"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3B4C6863" w14:textId="77777777" w:rsidR="00695669" w:rsidRPr="00695669" w:rsidRDefault="00695669" w:rsidP="00695669">
                                    <w:pPr>
                                      <w:spacing w:after="0" w:line="240" w:lineRule="auto"/>
                                      <w:jc w:val="center"/>
                                      <w:rPr>
                                        <w:rFonts w:ascii="Arial" w:eastAsia="Times New Roman" w:hAnsi="Arial" w:cs="Arial"/>
                                        <w:sz w:val="24"/>
                                        <w:szCs w:val="24"/>
                                        <w:lang w:eastAsia="en-AU"/>
                                      </w:rPr>
                                    </w:pPr>
                                    <w:hyperlink r:id="rId7" w:tgtFrame="_blank" w:tooltip="Susan Hoddy Website" w:history="1">
                                      <w:r w:rsidRPr="00695669">
                                        <w:rPr>
                                          <w:rFonts w:ascii="Arial" w:eastAsia="Times New Roman" w:hAnsi="Arial" w:cs="Arial"/>
                                          <w:b/>
                                          <w:bCs/>
                                          <w:color w:val="FFFFFF"/>
                                          <w:sz w:val="24"/>
                                          <w:szCs w:val="24"/>
                                          <w:u w:val="single"/>
                                          <w:lang w:eastAsia="en-AU"/>
                                        </w:rPr>
                                        <w:t>Susan Hoddy Website</w:t>
                                      </w:r>
                                    </w:hyperlink>
                                  </w:p>
                                </w:tc>
                              </w:tr>
                            </w:tbl>
                            <w:p w14:paraId="21DCD5C9" w14:textId="77777777"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p>
                          </w:tc>
                        </w:tr>
                      </w:tbl>
                      <w:p w14:paraId="5F2DE46E"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07C7AF68" w14:textId="77777777"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p>
              </w:tc>
            </w:tr>
            <w:tr w:rsidR="00695669" w:rsidRPr="00695669" w14:paraId="0F1F291E" w14:textId="77777777">
              <w:trPr>
                <w:jc w:val="center"/>
              </w:trPr>
              <w:tc>
                <w:tcPr>
                  <w:tcW w:w="0" w:type="auto"/>
                  <w:tcBorders>
                    <w:top w:val="nil"/>
                    <w:bottom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695669" w:rsidRPr="00695669" w14:paraId="3F3677E3"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695669" w:rsidRPr="00695669" w14:paraId="18DE2CF5" w14:textId="77777777">
                          <w:tc>
                            <w:tcPr>
                              <w:tcW w:w="0" w:type="auto"/>
                              <w:tcMar>
                                <w:top w:w="270" w:type="dxa"/>
                                <w:left w:w="270" w:type="dxa"/>
                                <w:bottom w:w="270" w:type="dxa"/>
                                <w:right w:w="270" w:type="dxa"/>
                              </w:tcMar>
                              <w:vAlign w:val="center"/>
                              <w:hideMark/>
                            </w:tcPr>
                            <w:tbl>
                              <w:tblPr>
                                <w:tblW w:w="5000" w:type="pct"/>
                                <w:tblBorders>
                                  <w:top w:val="single" w:sz="12" w:space="0" w:color="505050"/>
                                </w:tblBorders>
                                <w:tblCellMar>
                                  <w:left w:w="0" w:type="dxa"/>
                                  <w:right w:w="0" w:type="dxa"/>
                                </w:tblCellMar>
                                <w:tblLook w:val="04A0" w:firstRow="1" w:lastRow="0" w:firstColumn="1" w:lastColumn="0" w:noHBand="0" w:noVBand="1"/>
                              </w:tblPr>
                              <w:tblGrid>
                                <w:gridCol w:w="8486"/>
                              </w:tblGrid>
                              <w:tr w:rsidR="00695669" w:rsidRPr="00695669" w14:paraId="24973B53" w14:textId="77777777">
                                <w:tc>
                                  <w:tcPr>
                                    <w:tcW w:w="0" w:type="auto"/>
                                    <w:vAlign w:val="center"/>
                                    <w:hideMark/>
                                  </w:tcPr>
                                  <w:p w14:paraId="41599433" w14:textId="77777777" w:rsidR="00695669" w:rsidRPr="00695669" w:rsidRDefault="00695669" w:rsidP="00695669">
                                    <w:pPr>
                                      <w:spacing w:after="0" w:line="240" w:lineRule="auto"/>
                                      <w:jc w:val="center"/>
                                      <w:rPr>
                                        <w:rFonts w:ascii="Times New Roman" w:eastAsia="Times New Roman" w:hAnsi="Times New Roman" w:cs="Times New Roman"/>
                                        <w:sz w:val="20"/>
                                        <w:szCs w:val="20"/>
                                        <w:lang w:eastAsia="en-AU"/>
                                      </w:rPr>
                                    </w:pPr>
                                  </w:p>
                                </w:tc>
                              </w:tr>
                            </w:tbl>
                            <w:p w14:paraId="58CBADFA"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1E6F8461" w14:textId="77777777" w:rsidR="00695669" w:rsidRPr="00695669" w:rsidRDefault="00695669" w:rsidP="00695669">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695669" w:rsidRPr="00695669" w14:paraId="3512225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95669" w:rsidRPr="00695669" w14:paraId="3678DCD3" w14:textId="77777777">
                                <w:tc>
                                  <w:tcPr>
                                    <w:tcW w:w="0" w:type="auto"/>
                                    <w:tcMar>
                                      <w:top w:w="0" w:type="dxa"/>
                                      <w:left w:w="270" w:type="dxa"/>
                                      <w:bottom w:w="135" w:type="dxa"/>
                                      <w:right w:w="270" w:type="dxa"/>
                                    </w:tcMar>
                                    <w:hideMark/>
                                  </w:tcPr>
                                  <w:p w14:paraId="37363AC1" w14:textId="6A8432B4" w:rsidR="00695669" w:rsidRPr="00695669" w:rsidRDefault="00695669" w:rsidP="00695669">
                                    <w:pPr>
                                      <w:spacing w:after="0" w:line="270" w:lineRule="atLeast"/>
                                      <w:jc w:val="center"/>
                                      <w:rPr>
                                        <w:rFonts w:ascii="Helvetica" w:eastAsia="Times New Roman" w:hAnsi="Helvetica" w:cs="Helvetica"/>
                                        <w:color w:val="FFFFFF"/>
                                        <w:sz w:val="18"/>
                                        <w:szCs w:val="18"/>
                                        <w:lang w:eastAsia="en-AU"/>
                                      </w:rPr>
                                    </w:pPr>
                                    <w:r w:rsidRPr="00695669">
                                      <w:rPr>
                                        <w:rFonts w:ascii="Helvetica" w:eastAsia="Times New Roman" w:hAnsi="Helvetica" w:cs="Helvetica"/>
                                        <w:i/>
                                        <w:iCs/>
                                        <w:color w:val="FFFFFF"/>
                                        <w:sz w:val="18"/>
                                        <w:szCs w:val="18"/>
                                        <w:lang w:eastAsia="en-AU"/>
                                      </w:rPr>
                                      <w:t xml:space="preserve">Copyright © 2021 Susan Hoddy, </w:t>
                                    </w:r>
                                    <w:proofErr w:type="gramStart"/>
                                    <w:r w:rsidRPr="00695669">
                                      <w:rPr>
                                        <w:rFonts w:ascii="Helvetica" w:eastAsia="Times New Roman" w:hAnsi="Helvetica" w:cs="Helvetica"/>
                                        <w:i/>
                                        <w:iCs/>
                                        <w:color w:val="FFFFFF"/>
                                        <w:sz w:val="18"/>
                                        <w:szCs w:val="18"/>
                                        <w:lang w:eastAsia="en-AU"/>
                                      </w:rPr>
                                      <w:t>All</w:t>
                                    </w:r>
                                    <w:proofErr w:type="gramEnd"/>
                                    <w:r w:rsidRPr="00695669">
                                      <w:rPr>
                                        <w:rFonts w:ascii="Helvetica" w:eastAsia="Times New Roman" w:hAnsi="Helvetica" w:cs="Helvetica"/>
                                        <w:i/>
                                        <w:iCs/>
                                        <w:color w:val="FFFFFF"/>
                                        <w:sz w:val="18"/>
                                        <w:szCs w:val="18"/>
                                        <w:lang w:eastAsia="en-AU"/>
                                      </w:rPr>
                                      <w:t xml:space="preserve"> rights reserved.</w:t>
                                    </w:r>
                                  </w:p>
                                </w:tc>
                              </w:tr>
                            </w:tbl>
                            <w:p w14:paraId="55BC54E8"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13BC708C" w14:textId="77777777" w:rsidR="00695669" w:rsidRPr="00695669" w:rsidRDefault="00695669" w:rsidP="00695669">
                        <w:pPr>
                          <w:spacing w:after="0" w:line="240" w:lineRule="auto"/>
                          <w:rPr>
                            <w:rFonts w:ascii="Times New Roman" w:eastAsia="Times New Roman" w:hAnsi="Times New Roman" w:cs="Times New Roman"/>
                            <w:sz w:val="24"/>
                            <w:szCs w:val="24"/>
                            <w:lang w:eastAsia="en-AU"/>
                          </w:rPr>
                        </w:pPr>
                      </w:p>
                    </w:tc>
                  </w:tr>
                </w:tbl>
                <w:p w14:paraId="27A20ED1" w14:textId="77777777"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p>
              </w:tc>
            </w:tr>
          </w:tbl>
          <w:p w14:paraId="3979186D" w14:textId="77777777" w:rsidR="00695669" w:rsidRPr="00695669" w:rsidRDefault="00695669" w:rsidP="00695669">
            <w:pPr>
              <w:spacing w:after="0" w:line="240" w:lineRule="auto"/>
              <w:jc w:val="center"/>
              <w:rPr>
                <w:rFonts w:ascii="Times New Roman" w:eastAsia="Times New Roman" w:hAnsi="Times New Roman" w:cs="Times New Roman"/>
                <w:sz w:val="24"/>
                <w:szCs w:val="24"/>
                <w:lang w:eastAsia="en-AU"/>
              </w:rPr>
            </w:pPr>
          </w:p>
        </w:tc>
      </w:tr>
    </w:tbl>
    <w:p w14:paraId="34A391B8" w14:textId="77777777" w:rsidR="00695669" w:rsidRPr="00695669" w:rsidRDefault="00695669" w:rsidP="00695669">
      <w:pPr>
        <w:spacing w:after="270" w:line="240" w:lineRule="auto"/>
        <w:jc w:val="center"/>
        <w:rPr>
          <w:rFonts w:ascii="Times New Roman" w:eastAsia="Times New Roman" w:hAnsi="Times New Roman" w:cs="Times New Roman"/>
          <w:color w:val="000000"/>
          <w:sz w:val="27"/>
          <w:szCs w:val="27"/>
          <w:lang w:eastAsia="en-AU"/>
        </w:rPr>
      </w:pPr>
      <w:r w:rsidRPr="00695669">
        <w:rPr>
          <w:rFonts w:ascii="Times New Roman" w:eastAsia="Times New Roman" w:hAnsi="Times New Roman" w:cs="Times New Roman"/>
          <w:color w:val="000000"/>
          <w:sz w:val="27"/>
          <w:szCs w:val="27"/>
          <w:lang w:eastAsia="en-AU"/>
        </w:rPr>
        <w:lastRenderedPageBreak/>
        <w:br/>
      </w:r>
      <w:r w:rsidRPr="00695669">
        <w:rPr>
          <w:rFonts w:ascii="Times New Roman" w:eastAsia="Times New Roman" w:hAnsi="Times New Roman" w:cs="Times New Roman"/>
          <w:color w:val="000000"/>
          <w:sz w:val="27"/>
          <w:szCs w:val="27"/>
          <w:lang w:eastAsia="en-AU"/>
        </w:rPr>
        <w:br/>
      </w:r>
      <w:r w:rsidRPr="00695669">
        <w:rPr>
          <w:rFonts w:ascii="Times New Roman" w:eastAsia="Times New Roman" w:hAnsi="Times New Roman" w:cs="Times New Roman"/>
          <w:color w:val="000000"/>
          <w:sz w:val="27"/>
          <w:szCs w:val="27"/>
          <w:lang w:eastAsia="en-AU"/>
        </w:rPr>
        <w:br/>
      </w:r>
      <w:r w:rsidRPr="00695669">
        <w:rPr>
          <w:rFonts w:ascii="Times New Roman" w:eastAsia="Times New Roman" w:hAnsi="Times New Roman" w:cs="Times New Roman"/>
          <w:color w:val="000000"/>
          <w:sz w:val="27"/>
          <w:szCs w:val="27"/>
          <w:lang w:eastAsia="en-AU"/>
        </w:rPr>
        <w:br/>
      </w:r>
    </w:p>
    <w:sectPr w:rsidR="00695669" w:rsidRPr="00695669" w:rsidSect="00695669">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69"/>
    <w:rsid w:val="0003434E"/>
    <w:rsid w:val="00695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FD4F"/>
  <w15:chartTrackingRefBased/>
  <w15:docId w15:val="{1E071753-8C8E-4F89-ABE3-179CCE74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5669"/>
    <w:rPr>
      <w:b/>
      <w:bCs/>
    </w:rPr>
  </w:style>
  <w:style w:type="character" w:styleId="Hyperlink">
    <w:name w:val="Hyperlink"/>
    <w:basedOn w:val="DefaultParagraphFont"/>
    <w:uiPriority w:val="99"/>
    <w:semiHidden/>
    <w:unhideWhenUsed/>
    <w:rsid w:val="00695669"/>
    <w:rPr>
      <w:color w:val="0000FF"/>
      <w:u w:val="single"/>
    </w:rPr>
  </w:style>
  <w:style w:type="character" w:styleId="Emphasis">
    <w:name w:val="Emphasis"/>
    <w:basedOn w:val="DefaultParagraphFont"/>
    <w:uiPriority w:val="20"/>
    <w:qFormat/>
    <w:rsid w:val="00695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3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sanhoddy.com/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Houston</dc:creator>
  <cp:keywords/>
  <dc:description/>
  <cp:lastModifiedBy>Susan Houston</cp:lastModifiedBy>
  <cp:revision>1</cp:revision>
  <dcterms:created xsi:type="dcterms:W3CDTF">2021-03-22T06:58:00Z</dcterms:created>
  <dcterms:modified xsi:type="dcterms:W3CDTF">2021-03-22T07:03:00Z</dcterms:modified>
</cp:coreProperties>
</file>